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B251" w14:textId="692D4FDA" w:rsidR="00601D28" w:rsidRPr="00601D28" w:rsidRDefault="00F77F5C" w:rsidP="00601D28">
      <w:pPr>
        <w:pStyle w:val="Title"/>
        <w:rPr>
          <w:color w:val="050B2B"/>
        </w:rPr>
      </w:pPr>
      <w:r>
        <w:rPr>
          <w:color w:val="050B2B"/>
        </w:rPr>
        <w:t>Workshop Checklist</w:t>
      </w:r>
    </w:p>
    <w:p w14:paraId="62059DE6" w14:textId="0A5D5E54" w:rsidR="00601D28" w:rsidRDefault="00601D28" w:rsidP="00601D28">
      <w:pPr>
        <w:pStyle w:val="Heading1"/>
        <w:rPr>
          <w:color w:val="050B2B"/>
        </w:rPr>
      </w:pPr>
      <w:r w:rsidRPr="00A325E2">
        <w:rPr>
          <w:color w:val="050B2B"/>
        </w:rPr>
        <w:t>Requirements</w:t>
      </w:r>
    </w:p>
    <w:p w14:paraId="3AF860DB" w14:textId="1E88569E" w:rsidR="00F77F5C" w:rsidRDefault="00F77F5C" w:rsidP="00F77F5C">
      <w:pPr>
        <w:pStyle w:val="Heading2"/>
        <w:rPr>
          <w:color w:val="050B2B"/>
        </w:rPr>
      </w:pPr>
      <w:r w:rsidRPr="00F77F5C">
        <w:rPr>
          <w:color w:val="050B2B"/>
        </w:rPr>
        <w:t>For the facilitators</w:t>
      </w:r>
    </w:p>
    <w:tbl>
      <w:tblPr>
        <w:tblStyle w:val="GridTable4-Accent5"/>
        <w:tblW w:w="5000" w:type="pct"/>
        <w:tblBorders>
          <w:top w:val="single" w:sz="4" w:space="0" w:color="050B2B"/>
          <w:left w:val="single" w:sz="4" w:space="0" w:color="050B2B"/>
          <w:bottom w:val="single" w:sz="4" w:space="0" w:color="050B2B"/>
          <w:right w:val="single" w:sz="4" w:space="0" w:color="050B2B"/>
          <w:insideH w:val="single" w:sz="4" w:space="0" w:color="050B2B"/>
          <w:insideV w:val="single" w:sz="4" w:space="0" w:color="050B2B"/>
        </w:tblBorders>
        <w:tblLook w:val="04A0" w:firstRow="1" w:lastRow="0" w:firstColumn="1" w:lastColumn="0" w:noHBand="0" w:noVBand="1"/>
      </w:tblPr>
      <w:tblGrid>
        <w:gridCol w:w="8551"/>
        <w:gridCol w:w="465"/>
      </w:tblGrid>
      <w:tr w:rsidR="00F77F5C" w:rsidRPr="006675C4" w14:paraId="0921D9C6" w14:textId="77777777" w:rsidTr="002B2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0B2B"/>
          </w:tcPr>
          <w:p w14:paraId="51CDCE3B" w14:textId="77777777" w:rsidR="00F77F5C" w:rsidRPr="007E5306" w:rsidRDefault="00F77F5C" w:rsidP="00D919C5">
            <w:r>
              <w:t>Item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0B2B"/>
          </w:tcPr>
          <w:p w14:paraId="5F6D8F5D" w14:textId="77777777" w:rsidR="00F77F5C" w:rsidRPr="006675C4" w:rsidRDefault="00F77F5C" w:rsidP="00D91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75C4">
              <w:rPr>
                <w:rFonts w:ascii="Segoe UI Symbol" w:hAnsi="Segoe UI Symbol" w:cs="Segoe UI Symbol"/>
                <w:b w:val="0"/>
                <w:bCs w:val="0"/>
              </w:rPr>
              <w:t>🗹</w:t>
            </w:r>
          </w:p>
        </w:tc>
      </w:tr>
      <w:tr w:rsidR="00F77F5C" w:rsidRPr="007E5306" w14:paraId="5A08C9C0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pct"/>
          </w:tcPr>
          <w:p w14:paraId="72AC457C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PC / Laptop</w:t>
            </w:r>
          </w:p>
        </w:tc>
        <w:tc>
          <w:tcPr>
            <w:tcW w:w="258" w:type="pct"/>
          </w:tcPr>
          <w:p w14:paraId="55F2ADF7" w14:textId="77777777" w:rsidR="00F77F5C" w:rsidRPr="007E5306" w:rsidRDefault="00F77F5C" w:rsidP="00D919C5">
            <w:pPr>
              <w:pStyle w:val="ListParagraph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F5C" w:rsidRPr="007E5306" w14:paraId="05A1105D" w14:textId="77777777" w:rsidTr="002B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pct"/>
          </w:tcPr>
          <w:p w14:paraId="1E30AF9B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Projector</w:t>
            </w:r>
          </w:p>
        </w:tc>
        <w:tc>
          <w:tcPr>
            <w:tcW w:w="258" w:type="pct"/>
          </w:tcPr>
          <w:p w14:paraId="4CCD9384" w14:textId="77777777" w:rsidR="00F77F5C" w:rsidRPr="007E5306" w:rsidRDefault="00F77F5C" w:rsidP="00D919C5">
            <w:pPr>
              <w:pStyle w:val="ListParagraph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F5C" w:rsidRPr="007E5306" w14:paraId="519DA40B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pct"/>
          </w:tcPr>
          <w:p w14:paraId="0EFD785C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Workshop PowerPoint</w:t>
            </w:r>
          </w:p>
        </w:tc>
        <w:tc>
          <w:tcPr>
            <w:tcW w:w="258" w:type="pct"/>
          </w:tcPr>
          <w:p w14:paraId="2CFF1A38" w14:textId="77777777" w:rsidR="00F77F5C" w:rsidRPr="007E5306" w:rsidRDefault="00F77F5C" w:rsidP="00D919C5">
            <w:pPr>
              <w:pStyle w:val="ListParagraph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6FC0F7" w14:textId="31A45847" w:rsidR="00F77F5C" w:rsidRDefault="00F77F5C" w:rsidP="00F77F5C"/>
    <w:p w14:paraId="08DB6F31" w14:textId="3779B3B8" w:rsidR="00F77F5C" w:rsidRPr="00F77F5C" w:rsidRDefault="00F77F5C" w:rsidP="00F77F5C">
      <w:pPr>
        <w:pStyle w:val="Heading2"/>
        <w:rPr>
          <w:color w:val="050B2B"/>
        </w:rPr>
      </w:pPr>
      <w:r w:rsidRPr="00F77F5C">
        <w:rPr>
          <w:color w:val="050B2B"/>
        </w:rPr>
        <w:t>For each module / programme</w:t>
      </w:r>
    </w:p>
    <w:tbl>
      <w:tblPr>
        <w:tblStyle w:val="GridTable4-Accent5"/>
        <w:tblW w:w="5000" w:type="pct"/>
        <w:tblBorders>
          <w:top w:val="single" w:sz="4" w:space="0" w:color="050B2B"/>
          <w:left w:val="single" w:sz="4" w:space="0" w:color="050B2B"/>
          <w:bottom w:val="single" w:sz="4" w:space="0" w:color="050B2B"/>
          <w:right w:val="single" w:sz="4" w:space="0" w:color="050B2B"/>
          <w:insideH w:val="single" w:sz="4" w:space="0" w:color="050B2B"/>
          <w:insideV w:val="single" w:sz="4" w:space="0" w:color="050B2B"/>
        </w:tblBorders>
        <w:tblLook w:val="04A0" w:firstRow="1" w:lastRow="0" w:firstColumn="1" w:lastColumn="0" w:noHBand="0" w:noVBand="1"/>
      </w:tblPr>
      <w:tblGrid>
        <w:gridCol w:w="7238"/>
        <w:gridCol w:w="1365"/>
        <w:gridCol w:w="413"/>
      </w:tblGrid>
      <w:tr w:rsidR="002B21F1" w:rsidRPr="00BA7237" w14:paraId="4A4054BE" w14:textId="77777777" w:rsidTr="00B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tcBorders>
              <w:top w:val="single" w:sz="4" w:space="0" w:color="050B2B"/>
              <w:left w:val="single" w:sz="4" w:space="0" w:color="050B2B"/>
              <w:bottom w:val="single" w:sz="4" w:space="0" w:color="050B2B"/>
              <w:right w:val="single" w:sz="4" w:space="0" w:color="050B2B"/>
            </w:tcBorders>
            <w:shd w:val="clear" w:color="auto" w:fill="050B2B"/>
          </w:tcPr>
          <w:p w14:paraId="1E994D7F" w14:textId="77777777" w:rsidR="00F77F5C" w:rsidRPr="00BA7237" w:rsidRDefault="00F77F5C" w:rsidP="00D919C5">
            <w:r w:rsidRPr="00BA7237">
              <w:t>Item(s) Per Module</w:t>
            </w:r>
          </w:p>
        </w:tc>
        <w:tc>
          <w:tcPr>
            <w:tcW w:w="757" w:type="pct"/>
            <w:tcBorders>
              <w:top w:val="single" w:sz="4" w:space="0" w:color="050B2B"/>
              <w:left w:val="single" w:sz="4" w:space="0" w:color="050B2B"/>
              <w:bottom w:val="single" w:sz="4" w:space="0" w:color="050B2B"/>
              <w:right w:val="single" w:sz="4" w:space="0" w:color="050B2B"/>
            </w:tcBorders>
            <w:shd w:val="clear" w:color="auto" w:fill="050B2B"/>
          </w:tcPr>
          <w:p w14:paraId="7A3EC2D9" w14:textId="77777777" w:rsidR="00F77F5C" w:rsidRPr="006675C4" w:rsidRDefault="00F77F5C" w:rsidP="00D91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75C4">
              <w:t>Total Items</w:t>
            </w:r>
          </w:p>
        </w:tc>
        <w:tc>
          <w:tcPr>
            <w:tcW w:w="229" w:type="pct"/>
            <w:tcBorders>
              <w:top w:val="single" w:sz="4" w:space="0" w:color="050B2B"/>
              <w:left w:val="single" w:sz="4" w:space="0" w:color="050B2B"/>
              <w:bottom w:val="single" w:sz="4" w:space="0" w:color="050B2B"/>
              <w:right w:val="single" w:sz="4" w:space="0" w:color="050B2B"/>
            </w:tcBorders>
            <w:shd w:val="clear" w:color="auto" w:fill="050B2B"/>
          </w:tcPr>
          <w:p w14:paraId="54C5FB23" w14:textId="77777777" w:rsidR="00F77F5C" w:rsidRPr="006675C4" w:rsidRDefault="00F77F5C" w:rsidP="00D91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75C4">
              <w:rPr>
                <w:rFonts w:ascii="Segoe UI Symbol" w:hAnsi="Segoe UI Symbol" w:cs="Segoe UI Symbol"/>
                <w:b w:val="0"/>
                <w:bCs w:val="0"/>
              </w:rPr>
              <w:t>🗹</w:t>
            </w:r>
          </w:p>
        </w:tc>
      </w:tr>
      <w:tr w:rsidR="00F77F5C" w:rsidRPr="00BA7237" w14:paraId="32ECEC92" w14:textId="77777777" w:rsidTr="00B6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tcBorders>
              <w:top w:val="single" w:sz="4" w:space="0" w:color="050B2B"/>
            </w:tcBorders>
          </w:tcPr>
          <w:p w14:paraId="20FFCD80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 xml:space="preserve">1 Table </w:t>
            </w:r>
          </w:p>
        </w:tc>
        <w:tc>
          <w:tcPr>
            <w:tcW w:w="757" w:type="pct"/>
            <w:tcBorders>
              <w:top w:val="single" w:sz="4" w:space="0" w:color="050B2B"/>
            </w:tcBorders>
          </w:tcPr>
          <w:p w14:paraId="107B5E20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single" w:sz="4" w:space="0" w:color="050B2B"/>
            </w:tcBorders>
          </w:tcPr>
          <w:p w14:paraId="67D6B50F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2F139126" w14:textId="77777777" w:rsidTr="002B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463C7B00" w14:textId="77777777" w:rsidR="00F77F5C" w:rsidRPr="00BA7237" w:rsidRDefault="00F77F5C" w:rsidP="00D919C5">
            <w:r w:rsidRPr="00BA7237">
              <w:rPr>
                <w:b w:val="0"/>
                <w:bCs w:val="0"/>
              </w:rPr>
              <w:t>1 Module Information sheet</w:t>
            </w:r>
            <w:r>
              <w:rPr>
                <w:b w:val="0"/>
                <w:bCs w:val="0"/>
              </w:rPr>
              <w:t xml:space="preserve"> (A4)</w:t>
            </w:r>
          </w:p>
        </w:tc>
        <w:tc>
          <w:tcPr>
            <w:tcW w:w="757" w:type="pct"/>
          </w:tcPr>
          <w:p w14:paraId="1947804D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6711C085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5F7383A2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1CB428B0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1 Storyboard</w:t>
            </w:r>
            <w:r>
              <w:rPr>
                <w:b w:val="0"/>
                <w:bCs w:val="0"/>
              </w:rPr>
              <w:t xml:space="preserve"> (A1)</w:t>
            </w:r>
          </w:p>
        </w:tc>
        <w:tc>
          <w:tcPr>
            <w:tcW w:w="757" w:type="pct"/>
          </w:tcPr>
          <w:p w14:paraId="46899F29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28ABBCB7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1DABBD45" w14:textId="77777777" w:rsidTr="002B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6D8DBECE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 xml:space="preserve">6 </w:t>
            </w:r>
            <w:r>
              <w:rPr>
                <w:b w:val="0"/>
                <w:bCs w:val="0"/>
              </w:rPr>
              <w:t xml:space="preserve">sets </w:t>
            </w:r>
            <w:r w:rsidRPr="00BA7237">
              <w:rPr>
                <w:b w:val="0"/>
                <w:bCs w:val="0"/>
              </w:rPr>
              <w:t xml:space="preserve">of </w:t>
            </w:r>
            <w:r>
              <w:rPr>
                <w:b w:val="0"/>
                <w:bCs w:val="0"/>
              </w:rPr>
              <w:t xml:space="preserve">6 </w:t>
            </w:r>
            <w:r w:rsidRPr="00BA7237">
              <w:rPr>
                <w:b w:val="0"/>
                <w:bCs w:val="0"/>
              </w:rPr>
              <w:t xml:space="preserve">Learning Types card </w:t>
            </w:r>
            <w:r>
              <w:rPr>
                <w:b w:val="0"/>
                <w:bCs w:val="0"/>
              </w:rPr>
              <w:t xml:space="preserve">(A6) </w:t>
            </w:r>
          </w:p>
        </w:tc>
        <w:tc>
          <w:tcPr>
            <w:tcW w:w="757" w:type="pct"/>
          </w:tcPr>
          <w:p w14:paraId="71DDE6AF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68E7BF88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6D98240B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6088B304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1 Additional Online Activities sheet</w:t>
            </w:r>
            <w:r>
              <w:rPr>
                <w:b w:val="0"/>
                <w:bCs w:val="0"/>
              </w:rPr>
              <w:t xml:space="preserve"> (A4)</w:t>
            </w:r>
          </w:p>
        </w:tc>
        <w:tc>
          <w:tcPr>
            <w:tcW w:w="757" w:type="pct"/>
          </w:tcPr>
          <w:p w14:paraId="77488E12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357F3EC7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596FA054" w14:textId="77777777" w:rsidTr="002B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00ABAC57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1 Action Plan sheet</w:t>
            </w:r>
            <w:r>
              <w:rPr>
                <w:b w:val="0"/>
                <w:bCs w:val="0"/>
              </w:rPr>
              <w:t xml:space="preserve"> (A4)</w:t>
            </w:r>
          </w:p>
        </w:tc>
        <w:tc>
          <w:tcPr>
            <w:tcW w:w="757" w:type="pct"/>
          </w:tcPr>
          <w:p w14:paraId="54FF4046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5F519FE3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58F27194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2A66A0B1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1 Red Pen</w:t>
            </w:r>
          </w:p>
        </w:tc>
        <w:tc>
          <w:tcPr>
            <w:tcW w:w="757" w:type="pct"/>
          </w:tcPr>
          <w:p w14:paraId="3E2F688A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3BCA3F7D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26BF5B1C" w14:textId="77777777" w:rsidTr="002B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67FC2C6E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1 Blue Pen</w:t>
            </w:r>
          </w:p>
        </w:tc>
        <w:tc>
          <w:tcPr>
            <w:tcW w:w="757" w:type="pct"/>
          </w:tcPr>
          <w:p w14:paraId="504166DB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7813B2CD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108B2114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161705BC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10 Silver Stars</w:t>
            </w:r>
          </w:p>
        </w:tc>
        <w:tc>
          <w:tcPr>
            <w:tcW w:w="757" w:type="pct"/>
          </w:tcPr>
          <w:p w14:paraId="0C43B87E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1D098049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02477B7F" w14:textId="77777777" w:rsidTr="002B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4480A45A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10 Gold Stars</w:t>
            </w:r>
          </w:p>
        </w:tc>
        <w:tc>
          <w:tcPr>
            <w:tcW w:w="757" w:type="pct"/>
          </w:tcPr>
          <w:p w14:paraId="162DF15B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7B90EFAB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6DDDAA1D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0B595ABB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Blu Tack (8 – 10 cm</w:t>
            </w:r>
            <w:r w:rsidRPr="00BA7237">
              <w:rPr>
                <w:b w:val="0"/>
                <w:bCs w:val="0"/>
                <w:vertAlign w:val="superscript"/>
              </w:rPr>
              <w:t>2</w:t>
            </w:r>
            <w:r w:rsidRPr="00BA7237">
              <w:rPr>
                <w:b w:val="0"/>
                <w:bCs w:val="0"/>
              </w:rPr>
              <w:t>)</w:t>
            </w:r>
          </w:p>
        </w:tc>
        <w:tc>
          <w:tcPr>
            <w:tcW w:w="757" w:type="pct"/>
          </w:tcPr>
          <w:p w14:paraId="7DFA761F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0C929152" w14:textId="77777777" w:rsidR="00F77F5C" w:rsidRPr="00BA7237" w:rsidRDefault="00F77F5C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7F5C" w:rsidRPr="00BA7237" w14:paraId="3F0EDD59" w14:textId="77777777" w:rsidTr="002B2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6BD404A2" w14:textId="77777777" w:rsidR="00F77F5C" w:rsidRPr="00BA7237" w:rsidRDefault="00F77F5C" w:rsidP="00D919C5">
            <w:pPr>
              <w:rPr>
                <w:b w:val="0"/>
                <w:bCs w:val="0"/>
              </w:rPr>
            </w:pPr>
            <w:r w:rsidRPr="00BA7237">
              <w:rPr>
                <w:b w:val="0"/>
                <w:bCs w:val="0"/>
              </w:rPr>
              <w:t>Elastic Band</w:t>
            </w:r>
          </w:p>
        </w:tc>
        <w:tc>
          <w:tcPr>
            <w:tcW w:w="757" w:type="pct"/>
          </w:tcPr>
          <w:p w14:paraId="3FC29C7C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27FA0E99" w14:textId="77777777" w:rsidR="00F77F5C" w:rsidRPr="00BA7237" w:rsidRDefault="00F77F5C" w:rsidP="00D9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75364" w:rsidRPr="00BA7237" w14:paraId="4FF4EFEE" w14:textId="77777777" w:rsidTr="002B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</w:tcPr>
          <w:p w14:paraId="3A5BDEB8" w14:textId="3F0550C9" w:rsidR="00875364" w:rsidRPr="003C63E7" w:rsidRDefault="00875364" w:rsidP="00D919C5">
            <w:pPr>
              <w:rPr>
                <w:b w:val="0"/>
                <w:bCs w:val="0"/>
              </w:rPr>
            </w:pPr>
            <w:r w:rsidRPr="003C63E7">
              <w:rPr>
                <w:b w:val="0"/>
                <w:bCs w:val="0"/>
              </w:rPr>
              <w:t>Ruler</w:t>
            </w:r>
          </w:p>
        </w:tc>
        <w:tc>
          <w:tcPr>
            <w:tcW w:w="757" w:type="pct"/>
          </w:tcPr>
          <w:p w14:paraId="717C123B" w14:textId="77777777" w:rsidR="00875364" w:rsidRPr="00BA7237" w:rsidRDefault="00875364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9" w:type="pct"/>
          </w:tcPr>
          <w:p w14:paraId="3FD45606" w14:textId="77777777" w:rsidR="00875364" w:rsidRPr="00BA7237" w:rsidRDefault="00875364" w:rsidP="00D9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20540F3" w14:textId="7FFD0FA7" w:rsidR="00F77F5C" w:rsidRDefault="00F77F5C" w:rsidP="00F77F5C">
      <w:bookmarkStart w:id="0" w:name="_GoBack"/>
      <w:bookmarkEnd w:id="0"/>
    </w:p>
    <w:p w14:paraId="1DF9E51B" w14:textId="77777777" w:rsidR="002B21F1" w:rsidRPr="002B21F1" w:rsidRDefault="002B21F1" w:rsidP="002B21F1">
      <w:pPr>
        <w:pStyle w:val="Heading2"/>
        <w:rPr>
          <w:color w:val="050B2B"/>
        </w:rPr>
      </w:pPr>
      <w:r w:rsidRPr="002B21F1">
        <w:rPr>
          <w:color w:val="050B2B"/>
        </w:rPr>
        <w:t>Additional Resources</w:t>
      </w:r>
    </w:p>
    <w:p w14:paraId="16D6FE00" w14:textId="77777777" w:rsidR="002B21F1" w:rsidRPr="004D21A4" w:rsidRDefault="002B21F1" w:rsidP="002B21F1">
      <w:r>
        <w:t>Bring spares of each resource type based on the total number of participants.</w:t>
      </w:r>
    </w:p>
    <w:p w14:paraId="7D93F7A9" w14:textId="77777777" w:rsidR="00444071" w:rsidRPr="003E41DC" w:rsidRDefault="00444071" w:rsidP="00601D28">
      <w:pPr>
        <w:rPr>
          <w:sz w:val="28"/>
          <w:szCs w:val="28"/>
        </w:rPr>
      </w:pPr>
    </w:p>
    <w:p w14:paraId="40E3C29B" w14:textId="77777777" w:rsidR="00307443" w:rsidRDefault="00307443"/>
    <w:sectPr w:rsidR="003074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2FC5" w14:textId="77777777" w:rsidR="00F702D2" w:rsidRDefault="00F702D2" w:rsidP="00F702D2">
      <w:pPr>
        <w:spacing w:after="0" w:line="240" w:lineRule="auto"/>
      </w:pPr>
      <w:r>
        <w:separator/>
      </w:r>
    </w:p>
  </w:endnote>
  <w:endnote w:type="continuationSeparator" w:id="0">
    <w:p w14:paraId="3A6CD394" w14:textId="77777777" w:rsidR="00F702D2" w:rsidRDefault="00F702D2" w:rsidP="00F7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B62F" w14:textId="119F09B4" w:rsidR="00F702D2" w:rsidRPr="00F702D2" w:rsidRDefault="00F702D2" w:rsidP="002E44ED">
    <w:pPr>
      <w:pStyle w:val="Footer"/>
      <w:spacing w:line="276" w:lineRule="auto"/>
      <w:rPr>
        <w:rFonts w:ascii="Futura PT Book" w:hAnsi="Futura PT Book"/>
        <w:color w:val="242F60"/>
        <w:sz w:val="14"/>
        <w:szCs w:val="14"/>
        <w:lang w:val="es-ES_tradnl"/>
      </w:rPr>
    </w:pPr>
    <w:r w:rsidRPr="00F702D2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7F247709" wp14:editId="578A951F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9207469" cy="633486"/>
          <wp:effectExtent l="0" t="0" r="0" b="0"/>
          <wp:wrapSquare wrapText="bothSides"/>
          <wp:docPr id="2" name="Picture 2" descr="C:\Users\H.L.Rogers\Downloads\1460-2018 Wave\2017 Wave\PNG\SwanseaUniWave[66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.L.Rogers\Downloads\1460-2018 Wave\2017 Wave\PNG\SwanseaUniWave[662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469" cy="63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2D2">
      <w:rPr>
        <w:rFonts w:ascii="Futura PT Book" w:hAnsi="Futura PT Book"/>
        <w:color w:val="242F6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877A" w14:textId="77777777" w:rsidR="00F702D2" w:rsidRDefault="00F702D2" w:rsidP="00F702D2">
      <w:pPr>
        <w:spacing w:after="0" w:line="240" w:lineRule="auto"/>
      </w:pPr>
      <w:r>
        <w:separator/>
      </w:r>
    </w:p>
  </w:footnote>
  <w:footnote w:type="continuationSeparator" w:id="0">
    <w:p w14:paraId="51EA6684" w14:textId="77777777" w:rsidR="00F702D2" w:rsidRDefault="00F702D2" w:rsidP="00F7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1678" w14:textId="67BAD722" w:rsidR="00F702D2" w:rsidRDefault="00243FBF" w:rsidP="00601D2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DC1D14" wp14:editId="15452D44">
              <wp:simplePos x="0" y="0"/>
              <wp:positionH relativeFrom="column">
                <wp:posOffset>104775</wp:posOffset>
              </wp:positionH>
              <wp:positionV relativeFrom="paragraph">
                <wp:posOffset>-40005</wp:posOffset>
              </wp:positionV>
              <wp:extent cx="923925" cy="913130"/>
              <wp:effectExtent l="19050" t="19050" r="28575" b="393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925" cy="913130"/>
                        <a:chOff x="0" y="0"/>
                        <a:chExt cx="923925" cy="913130"/>
                      </a:xfrm>
                    </wpg:grpSpPr>
                    <wps:wsp>
                      <wps:cNvPr id="5" name="Oval 5"/>
                      <wps:cNvSpPr/>
                      <wps:spPr>
                        <a:xfrm>
                          <a:off x="0" y="0"/>
                          <a:ext cx="913130" cy="913130"/>
                        </a:xfrm>
                        <a:prstGeom prst="ellipse">
                          <a:avLst/>
                        </a:prstGeom>
                        <a:solidFill>
                          <a:srgbClr val="333F50"/>
                        </a:solidFill>
                        <a:ln w="57150">
                          <a:solidFill>
                            <a:srgbClr val="365D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TextBox 7"/>
                      <wps:cNvSpPr txBox="1"/>
                      <wps:spPr>
                        <a:xfrm>
                          <a:off x="0" y="247650"/>
                          <a:ext cx="923925" cy="5221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5B5DA" w14:textId="77777777" w:rsidR="00243FBF" w:rsidRPr="00243FBF" w:rsidRDefault="00243FBF" w:rsidP="00243F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3FBF">
                              <w:rPr>
                                <w:rFonts w:ascii="Arial Nova" w:hAnsi="Arial Nova"/>
                                <w:b/>
                                <w:bCs/>
                                <w:color w:val="6AAED0"/>
                                <w:kern w:val="24"/>
                                <w:sz w:val="44"/>
                                <w:szCs w:val="44"/>
                              </w:rPr>
                              <w:t>A B 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DC1D14" id="Group 8" o:spid="_x0000_s1026" style="position:absolute;margin-left:8.25pt;margin-top:-3.15pt;width:72.75pt;height:71.9pt;z-index:251663360" coordsize="9239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">
              <v:oval id="Oval 5" o:spid="_x0000_s1027" style="position:absolute;width:9131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" fillcolor="#333f50" strokecolor="#365da4" strokeweight="4.5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top:2476;width:9239;height:5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3D5B5DA" w14:textId="77777777" w:rsidR="00243FBF" w:rsidRPr="00243FBF" w:rsidRDefault="00243FBF" w:rsidP="00243FBF">
                      <w:pPr>
                        <w:rPr>
                          <w:sz w:val="16"/>
                          <w:szCs w:val="16"/>
                        </w:rPr>
                      </w:pPr>
                      <w:r w:rsidRPr="00243FBF">
                        <w:rPr>
                          <w:rFonts w:ascii="Arial Nova" w:hAnsi="Arial Nova"/>
                          <w:b/>
                          <w:bCs/>
                          <w:color w:val="6AAED0"/>
                          <w:kern w:val="24"/>
                          <w:sz w:val="44"/>
                          <w:szCs w:val="44"/>
                        </w:rPr>
                        <w:t>A B C</w:t>
                      </w:r>
                    </w:p>
                  </w:txbxContent>
                </v:textbox>
              </v:shape>
            </v:group>
          </w:pict>
        </mc:Fallback>
      </mc:AlternateContent>
    </w:r>
    <w:r w:rsidR="00601D28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D108C74" wp14:editId="59AE782D">
          <wp:simplePos x="0" y="0"/>
          <wp:positionH relativeFrom="column">
            <wp:posOffset>4295775</wp:posOffset>
          </wp:positionH>
          <wp:positionV relativeFrom="paragraph">
            <wp:posOffset>-40005</wp:posOffset>
          </wp:positionV>
          <wp:extent cx="1419225" cy="970280"/>
          <wp:effectExtent l="0" t="0" r="952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01-SwanUni-Eng 2017 [662]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0AE3EB" w14:textId="5269D82B" w:rsidR="00F702D2" w:rsidRDefault="00F702D2" w:rsidP="00F702D2">
    <w:pPr>
      <w:pStyle w:val="Header"/>
      <w:spacing w:line="276" w:lineRule="auto"/>
      <w:rPr>
        <w:color w:val="242F60"/>
      </w:rPr>
    </w:pPr>
  </w:p>
  <w:p w14:paraId="0A2DB7BF" w14:textId="16EEDDFA" w:rsidR="00601D28" w:rsidRDefault="00601D28" w:rsidP="00F702D2">
    <w:pPr>
      <w:pStyle w:val="Header"/>
      <w:spacing w:line="276" w:lineRule="auto"/>
      <w:rPr>
        <w:color w:val="242F60"/>
      </w:rPr>
    </w:pPr>
  </w:p>
  <w:p w14:paraId="64C66D26" w14:textId="2B5646E3" w:rsidR="00601D28" w:rsidRDefault="00601D28" w:rsidP="00F702D2">
    <w:pPr>
      <w:pStyle w:val="Header"/>
      <w:spacing w:line="276" w:lineRule="auto"/>
      <w:rPr>
        <w:color w:val="242F60"/>
      </w:rPr>
    </w:pPr>
  </w:p>
  <w:p w14:paraId="27EA4483" w14:textId="61532B75" w:rsidR="00601D28" w:rsidRDefault="00601D28" w:rsidP="00F702D2">
    <w:pPr>
      <w:pStyle w:val="Header"/>
      <w:spacing w:line="276" w:lineRule="auto"/>
      <w:rPr>
        <w:color w:val="242F60"/>
      </w:rPr>
    </w:pPr>
  </w:p>
  <w:p w14:paraId="4EB7077D" w14:textId="77777777" w:rsidR="00601D28" w:rsidRPr="00F702D2" w:rsidRDefault="00601D28" w:rsidP="00F702D2">
    <w:pPr>
      <w:pStyle w:val="Header"/>
      <w:spacing w:line="276" w:lineRule="auto"/>
      <w:rPr>
        <w:color w:val="242F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D2"/>
    <w:rsid w:val="00051F95"/>
    <w:rsid w:val="001F3BF6"/>
    <w:rsid w:val="00243FBF"/>
    <w:rsid w:val="002B21F1"/>
    <w:rsid w:val="002B5A5F"/>
    <w:rsid w:val="002E44ED"/>
    <w:rsid w:val="00307443"/>
    <w:rsid w:val="0037411E"/>
    <w:rsid w:val="003C63E7"/>
    <w:rsid w:val="003E41DC"/>
    <w:rsid w:val="00405F13"/>
    <w:rsid w:val="00435810"/>
    <w:rsid w:val="00444071"/>
    <w:rsid w:val="004F2DE2"/>
    <w:rsid w:val="00601D28"/>
    <w:rsid w:val="00875364"/>
    <w:rsid w:val="008C7918"/>
    <w:rsid w:val="00A325E2"/>
    <w:rsid w:val="00B63B89"/>
    <w:rsid w:val="00BD1C50"/>
    <w:rsid w:val="00F65FCD"/>
    <w:rsid w:val="00F702D2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AA85A7"/>
  <w15:chartTrackingRefBased/>
  <w15:docId w15:val="{D599D13C-8853-421A-93E3-9F8BAD8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D28"/>
  </w:style>
  <w:style w:type="paragraph" w:styleId="Heading1">
    <w:name w:val="heading 1"/>
    <w:basedOn w:val="Normal"/>
    <w:next w:val="Normal"/>
    <w:link w:val="Heading1Char"/>
    <w:uiPriority w:val="9"/>
    <w:qFormat/>
    <w:rsid w:val="0060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D2"/>
  </w:style>
  <w:style w:type="paragraph" w:styleId="Footer">
    <w:name w:val="footer"/>
    <w:basedOn w:val="Normal"/>
    <w:link w:val="FooterChar"/>
    <w:uiPriority w:val="99"/>
    <w:unhideWhenUsed/>
    <w:rsid w:val="00F7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D2"/>
  </w:style>
  <w:style w:type="paragraph" w:styleId="BalloonText">
    <w:name w:val="Balloon Text"/>
    <w:basedOn w:val="Normal"/>
    <w:link w:val="BalloonTextChar"/>
    <w:uiPriority w:val="99"/>
    <w:semiHidden/>
    <w:unhideWhenUsed/>
    <w:rsid w:val="001F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01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24kjd">
    <w:name w:val="e24kjd"/>
    <w:basedOn w:val="DefaultParagraphFont"/>
    <w:rsid w:val="00601D28"/>
  </w:style>
  <w:style w:type="table" w:styleId="GridTable4-Accent5">
    <w:name w:val="Grid Table 4 Accent 5"/>
    <w:basedOn w:val="TableNormal"/>
    <w:uiPriority w:val="49"/>
    <w:rsid w:val="00601D2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440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4071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44407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BD3BADDAD94F994B528C609CB162" ma:contentTypeVersion="4" ma:contentTypeDescription="Create a new document." ma:contentTypeScope="" ma:versionID="86ad1b18a0328b60d00f794c408bb63e">
  <xsd:schema xmlns:xsd="http://www.w3.org/2001/XMLSchema" xmlns:xs="http://www.w3.org/2001/XMLSchema" xmlns:p="http://schemas.microsoft.com/office/2006/metadata/properties" xmlns:ns2="f02df0c3-ecd9-4dd5-91f9-9736df1ad2cb" xmlns:ns3="10cc9902-e277-459d-9f5b-6182fe954907" targetNamespace="http://schemas.microsoft.com/office/2006/metadata/properties" ma:root="true" ma:fieldsID="d127c8870be69a4ba55b098017d43eee" ns2:_="" ns3:_="">
    <xsd:import namespace="f02df0c3-ecd9-4dd5-91f9-9736df1ad2cb"/>
    <xsd:import namespace="10cc9902-e277-459d-9f5b-6182fe954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f0c3-ecd9-4dd5-91f9-9736df1a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9902-e277-459d-9f5b-6182fe954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D1B6D-F2B4-4804-9DB6-09CC6A54F6F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0cc9902-e277-459d-9f5b-6182fe954907"/>
    <ds:schemaRef ds:uri="f02df0c3-ecd9-4dd5-91f9-9736df1ad2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A4E1AC-1F23-472A-BF10-6D0E2017A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A40E1-283D-4016-BBDB-39286CCFB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df0c3-ecd9-4dd5-91f9-9736df1ad2cb"/>
    <ds:schemaRef ds:uri="10cc9902-e277-459d-9f5b-6182fe954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 H.L.</dc:creator>
  <cp:keywords/>
  <dc:description/>
  <cp:lastModifiedBy>Osullivan L.</cp:lastModifiedBy>
  <cp:revision>5</cp:revision>
  <cp:lastPrinted>2019-09-05T10:52:00Z</cp:lastPrinted>
  <dcterms:created xsi:type="dcterms:W3CDTF">2019-10-28T10:47:00Z</dcterms:created>
  <dcterms:modified xsi:type="dcterms:W3CDTF">2019-10-28T15:17:00Z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0x010100C11EBD3BADDAD94F994B528C609CB162</vt:lpwstr>
  </property>
</Properties>
</file>