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9.0.0 -->
  <w:body>
    <w:p w:rsidR="00516DC2">
      <w:pPr>
        <w:bidi w:val="0"/>
      </w:pPr>
      <w:r>
        <w:rPr>
          <w:rtl w:val="0"/>
          <w:lang w:val="cy-GB"/>
        </w:rPr>
        <w:t>Trawsgrifiad o gyfweliad â Steve Morris, o Goleg y Celfyddydau a’r Dyniaethau, ym mis Mawrth 2019 am ei resymau dros geisio cydnabyddiaeth Cymrodoriaeth yr Academi Addysg Uwch.</w:t>
      </w:r>
    </w:p>
    <w:p w:rsidR="00B8012A">
      <w:pPr>
        <w:bidi w:val="0"/>
      </w:pPr>
      <w:r w:rsidRPr="00A60C1A">
        <w:rPr>
          <w:b/>
          <w:bCs/>
          <w:rtl w:val="0"/>
          <w:lang w:val="cy-GB"/>
        </w:rPr>
        <w:t>Steve –</w:t>
      </w:r>
      <w:r w:rsidRPr="00A60C1A">
        <w:rPr>
          <w:b w:val="0"/>
          <w:rtl w:val="0"/>
          <w:lang w:val="cy-GB"/>
        </w:rPr>
        <w:t xml:space="preserve"> Rwyf yn Adran y Gymraeg, ond mae fy ngwaith addysgu ym maes Ieithyddiaeth Gymhwysol felly rwyf rhwng y ddwy adran o ran yr hyn rwyf yn ei wneud.  </w:t>
      </w:r>
      <w:r w:rsidRPr="00A60C1A">
        <w:rPr>
          <w:b w:val="0"/>
          <w:rtl w:val="0"/>
          <w:lang w:val="cy-GB"/>
        </w:rPr>
        <w:t xml:space="preserve">Mae’r rhan fwyaf o’m gwaith addysgu, ac ar hyn o bryd fy holl waith addysgu, drwy gyfrwng y Gymraeg, ond o ran disgyblaeth, dechreuais i weithio yma’n llawn amser ym 1991 a chyn hynny, roeddwn i wedi gweithio yma fel tiwtor rhan-amser yn yr hyn a elwid ar y pryd yn Adran Astudiaethau Allanol ers yr 80au. </w:t>
      </w:r>
      <w:r w:rsidRPr="00A60C1A">
        <w:rPr>
          <w:b w:val="0"/>
          <w:rtl w:val="0"/>
          <w:lang w:val="cy-GB"/>
        </w:rPr>
        <w:t>Felly mae’n yrfa hir yn rhan-amser ac yn amser llawn yma ym Mhrifysgol Abertawe</w:t>
      </w:r>
    </w:p>
    <w:p w:rsidR="00B8012A" w:rsidRPr="00C603DD">
      <w:pPr>
        <w:bidi w:val="0"/>
      </w:pPr>
      <w:r w:rsidRPr="00A60C1A">
        <w:rPr>
          <w:b/>
          <w:bCs/>
          <w:rtl w:val="0"/>
          <w:lang w:val="cy-GB"/>
        </w:rPr>
        <w:t xml:space="preserve">Louise </w:t>
      </w:r>
      <w:r w:rsidRPr="00A60C1A">
        <w:rPr>
          <w:b w:val="0"/>
          <w:rtl w:val="0"/>
          <w:lang w:val="cy-GB"/>
        </w:rPr>
        <w:t>– Felly, pam gwnaethoch chi wneud cais am gydnabyddiaeth Cymrodoriaeth?</w:t>
      </w:r>
    </w:p>
    <w:p w:rsidR="00B8012A">
      <w:pPr>
        <w:bidi w:val="0"/>
      </w:pPr>
      <w:r w:rsidRPr="00A60C1A">
        <w:rPr>
          <w:b/>
          <w:bCs/>
          <w:rtl w:val="0"/>
          <w:lang w:val="cy-GB"/>
        </w:rPr>
        <w:t>Steve –</w:t>
      </w:r>
      <w:r w:rsidRPr="00A60C1A">
        <w:rPr>
          <w:b w:val="0"/>
          <w:rtl w:val="0"/>
          <w:lang w:val="cy-GB"/>
        </w:rPr>
        <w:t xml:space="preserve"> Rwy’n credu, gan fy mod i wedi bod yma ers cynifer o flynyddoedd ac wedi ymgymryd â chynifer o rolau gwahanol pan oeddwn i’n gweithio'n dysgu'n allanol ac yna’n gweithio gydag AABO, rydych chi wrthi’n addysgu yn y gymuned, ac mae’n wahanol i addysgu israddedigion amser llawn ar y campws. </w:t>
      </w:r>
      <w:r w:rsidRPr="00A60C1A">
        <w:rPr>
          <w:b w:val="0"/>
          <w:rtl w:val="0"/>
          <w:lang w:val="cy-GB"/>
        </w:rPr>
        <w:t>Ac ar ôl yr holl amser hwn, meddyliais i efallai y byddai’n amser da 
i gymryd saib, adfyfyrio ar y math o addysgu roeddwn i’n gyfarwydd ag ef drwy gydol fy ngyrfa, ac mae’n rhoi cyfle i chi adfyfyrio o ddifrif ar yr hyn rydych chi wedi bod yn ei wneud. Hefyd, rwy’n credu bod tueddiad i gyrraedd yr adeg honno yn eich gyrfa a meddwl ‘o wel, mae wedi gweithio hyd yma, felly af fi ymlaen i wneud pethau fel hyn”, a dw i ddim yn credu bod hynny’n ffordd dda o ystyried fel rydym yn addysgu, mewn sawl ffordd.</w:t>
      </w:r>
    </w:p>
    <w:p w:rsidR="00B8012A">
      <w:pPr>
        <w:bidi w:val="0"/>
      </w:pPr>
      <w:r>
        <w:rPr>
          <w:rtl w:val="0"/>
          <w:lang w:val="cy-GB"/>
        </w:rPr>
        <w:t>Dyw hi ddim yn gwneud unrhyw niwed i gymryd stoc, ystyried ble rydych chi arni ac efallai newid sut rydych chi’n gwneud pethau neu addasu ar gyfer amgylchiadau gwahanol, ac roeddwn i’n meddwl y byddai ymuno â’r Academi Addysg Uwch yn rhoi’r cyfle i mi wneud hynny.</w:t>
      </w:r>
    </w:p>
    <w:p w:rsidR="00B8012A">
      <w:pPr>
        <w:bidi w:val="0"/>
      </w:pPr>
      <w:r w:rsidRPr="002F26FF">
        <w:rPr>
          <w:b/>
          <w:bCs/>
          <w:rtl w:val="0"/>
          <w:lang w:val="cy-GB"/>
        </w:rPr>
        <w:t>Louise</w:t>
      </w:r>
      <w:r w:rsidRPr="002F26FF">
        <w:rPr>
          <w:b w:val="0"/>
          <w:rtl w:val="0"/>
          <w:lang w:val="cy-GB"/>
        </w:rPr>
        <w:t xml:space="preserve"> – Felly a oes rhywbeth lle gwnaeth y broses newid eich meddylfryd a’ch agwedd?  </w:t>
      </w:r>
      <w:r w:rsidRPr="002F26FF">
        <w:rPr>
          <w:b w:val="0"/>
          <w:rtl w:val="0"/>
          <w:lang w:val="cy-GB"/>
        </w:rPr>
        <w:t xml:space="preserve">Sonioch chi am addysgu mathau gwahanol o fyfyrwyr yn gynharach yn eich gyrfa a bellach israddedigion. </w:t>
      </w:r>
      <w:r w:rsidRPr="002F26FF">
        <w:rPr>
          <w:b w:val="0"/>
          <w:rtl w:val="0"/>
          <w:lang w:val="cy-GB"/>
        </w:rPr>
        <w:t>Oedd y broses gwneud cais am Gymrodoriaeth yn cynnwys unrhyw eiliadau o oleuni sydyn pan fuoch chi’n meddwl ‘ah, nawr te. Nawr dw i’n sylweddoli pam wnes i ei addysgu yn y ffordd honno’ neu ‘Nawr dw i’n gwybod fy mod i’n cael fy herio i ystyried rhywbeth yn wahanol’?</w:t>
      </w:r>
    </w:p>
    <w:p w:rsidR="004416A1">
      <w:pPr>
        <w:bidi w:val="0"/>
      </w:pPr>
      <w:r w:rsidRPr="002F26FF">
        <w:rPr>
          <w:b/>
          <w:bCs/>
          <w:rtl w:val="0"/>
          <w:lang w:val="cy-GB"/>
        </w:rPr>
        <w:t>Steve</w:t>
      </w:r>
      <w:r w:rsidRPr="002F26FF">
        <w:rPr>
          <w:b w:val="0"/>
          <w:rtl w:val="0"/>
          <w:lang w:val="cy-GB"/>
        </w:rPr>
        <w:t xml:space="preserve"> – O bendant. Roedd cryn dipyn ohonynt, a dweud y gwir (chwerthin). </w:t>
      </w:r>
      <w:r w:rsidRPr="002F26FF">
        <w:rPr>
          <w:b w:val="0"/>
          <w:rtl w:val="0"/>
          <w:lang w:val="cy-GB"/>
        </w:rPr>
        <w:t>Ar y cyfan, dw i ddim yn credu ein bod ni’n cymryd digon o amser i gamu’n ôl a myfyrio ar y pethau rydym ni’n eu gwneud yn dda, a’r pethau hynny y gallem ni eu newid, eu datblygu a’u haddasu.</w:t>
      </w:r>
    </w:p>
    <w:p w:rsidR="004416A1">
      <w:pPr>
        <w:bidi w:val="0"/>
      </w:pPr>
      <w:r>
        <w:rPr>
          <w:rtl w:val="0"/>
          <w:lang w:val="cy-GB"/>
        </w:rPr>
        <w:t xml:space="preserve">Gwnaeth i mi feddwl am y ffyrdd amrywiol rwy’n addysgu, a’r dulliau rwy’n eu defnyddio yn yr ystafell ddosbarth.  </w:t>
      </w:r>
      <w:r>
        <w:rPr>
          <w:rtl w:val="0"/>
          <w:lang w:val="cy-GB"/>
        </w:rPr>
        <w:t>Mae elfennau o’m ffyrdd i o addysgu pan oeddwn i yn y gymuned gydag AABO y gwnes i eu hystyried nawr a meddwl ie, iawn, efallai roeddwn i ychydig yn amharod i’w defnyddio ar gyfer myfyrwyr amser llawn a oedd newydd gyrraedd yn syth o’r ysgol, ond weithiau gallant fod yr un mor ddefnyddiol gyda myfyrwyr ag y gallant fod gyda myfyrwyr aeddfed yn y gymuned.</w:t>
      </w:r>
    </w:p>
    <w:p w:rsidR="004416A1">
      <w:pPr>
        <w:bidi w:val="0"/>
      </w:pPr>
      <w:r>
        <w:rPr>
          <w:rtl w:val="0"/>
          <w:lang w:val="cy-GB"/>
        </w:rPr>
        <w:t xml:space="preserve">Rwy’n credu eich bod chi’n cyfathrebu’n fwy effeithiol â myfyrwyr yn eich ffordd o drafod pethau.  </w:t>
      </w:r>
      <w:r>
        <w:rPr>
          <w:rtl w:val="0"/>
          <w:lang w:val="cy-GB"/>
        </w:rPr>
        <w:t xml:space="preserve">Roeddwn i fwy na thebyg braidd yn anawyddus neu’n fwy amharod nag y dylwn i fod wedi bod wrth ddefnyddio dulliau fel gweithio mewn pâr a oedd bob amser wedi gweithio’n dda gydag oedolion, ond mae rhoi’r dulliau hynny ar waith gyda myfyrwyr wedi gweithio’n dda hefyd.  </w:t>
      </w:r>
      <w:r>
        <w:rPr>
          <w:rtl w:val="0"/>
          <w:lang w:val="cy-GB"/>
        </w:rPr>
        <w:t>Rwy’ wedi sylwi bod myfyrwyr amser llawn yn fwy amharod i roi barn a dyma pam siaradais i am ddefnyddio Kahoot fel ffordd o ennyn cyfranogiad ganddynt a sicrhau eich bod chi’n cael y math hwnnw o adborth, ac rwy’n edrych mewn i hynny ar hyn o bryd.</w:t>
      </w:r>
    </w:p>
    <w:p w:rsidR="004416A1">
      <w:pPr>
        <w:bidi w:val="0"/>
      </w:pPr>
      <w:r>
        <w:rPr>
          <w:rtl w:val="0"/>
          <w:lang w:val="cy-GB"/>
        </w:rPr>
        <w:t>Peth arall sy’n dda yw, yn aml, rydym yn gweld y rhestrau hyn o fodiwlau sydd ar gael, fel hyfforddi a datblygiad proffesiynol parhaus, a bellach rwy’n eu hystyried mewn ffordd fwy beirniadol, a beirniadol yn yr ystyr o allu gweld y budd o gymryd rhan ynddynt mewn meysydd penodol. Ddim eu gweld a meddwl “o, sa i’n siŵr”, gallaf edrych arnynt yn fwy beirniadol a meddwl ie, gallai hynny fod o fudd mawr i mi a gallai gael effaith ar fy ymarfer.</w:t>
      </w:r>
    </w:p>
    <w:p w:rsidR="004416A1">
      <w:pPr>
        <w:bidi w:val="0"/>
      </w:pPr>
      <w:r w:rsidRPr="00A26BBA">
        <w:rPr>
          <w:b/>
          <w:bCs/>
          <w:rtl w:val="0"/>
          <w:lang w:val="cy-GB"/>
        </w:rPr>
        <w:t>Louise</w:t>
      </w:r>
      <w:r w:rsidRPr="00A26BBA">
        <w:rPr>
          <w:b w:val="0"/>
          <w:rtl w:val="0"/>
          <w:lang w:val="cy-GB"/>
        </w:rPr>
        <w:t xml:space="preserve"> – Felly  rhan o fod yn gymrawd yw ymrwymiad i gynnal safonau da, i barhau i gadw’ch gwaith addysgu yn gyfoes, cadw’r pynciau’n gyfoes, a chadw’ch ymarfer yn gyfoes.  </w:t>
      </w:r>
      <w:r w:rsidRPr="00A26BBA">
        <w:rPr>
          <w:b w:val="0"/>
          <w:rtl w:val="0"/>
          <w:lang w:val="cy-GB"/>
        </w:rPr>
        <w:t>Ac rydych chi wedi sôn am Kahoot a ffyrdd mwy ffurfiol o DPP. Pa bethau eraill rydych chi’n eu defnyddio i fod yn gyfoes?</w:t>
      </w:r>
    </w:p>
    <w:p w:rsidR="004416A1">
      <w:pPr>
        <w:bidi w:val="0"/>
      </w:pPr>
      <w:r w:rsidRPr="00A26BBA">
        <w:rPr>
          <w:b/>
          <w:bCs/>
          <w:rtl w:val="0"/>
          <w:lang w:val="cy-GB"/>
        </w:rPr>
        <w:t xml:space="preserve">Steve - </w:t>
      </w:r>
      <w:r w:rsidRPr="00A26BBA">
        <w:rPr>
          <w:b w:val="0"/>
          <w:rtl w:val="0"/>
          <w:lang w:val="cy-GB"/>
        </w:rPr>
        <w:t xml:space="preserve">Wel, rwy’n aelod o gymdeithasau proffesiynol, er enghraifft Cymdeithas Ieithyddiaeth Gymhwysol Prydain.  </w:t>
      </w:r>
      <w:r w:rsidRPr="00A26BBA">
        <w:rPr>
          <w:b w:val="0"/>
          <w:rtl w:val="0"/>
          <w:lang w:val="cy-GB"/>
        </w:rPr>
        <w:t>Rwy’ bob amser yn meddwl ei fod yn syniad da os oes cymdeithas yn eich maes chi, ac mae’n eich galluogi chi i weithio gyda phobl eraill yn eich maes, rhannu arfer da, trafod yr heriau, ac mae’n teimlo’n llai ynysig, sy’n bendant yn rhywbeth buddiol yn fy marn i.</w:t>
      </w:r>
    </w:p>
    <w:p w:rsidR="00EC5589">
      <w:pPr>
        <w:bidi w:val="0"/>
      </w:pPr>
      <w:r>
        <w:rPr>
          <w:rtl w:val="0"/>
          <w:lang w:val="cy-GB"/>
        </w:rPr>
        <w:t xml:space="preserve">Mae pawb dan bwysau i wneud gwaith y REF ond byddai’n dda petai mwy o amser gennym i eistedd i lawr ac ystyried y cyfraniadau y gallem eu gwneud at waith addysgu, a phethau y gallem ni eu hysgrifennu.  </w:t>
      </w:r>
      <w:r>
        <w:rPr>
          <w:rtl w:val="0"/>
          <w:lang w:val="cy-GB"/>
        </w:rPr>
        <w:t>Rwy’ wedi gweithio gyda rhywun, sef cydweithiwr mewn sefydliad arall, i lunio nifer o adfyfyriadau ar y ffordd y caiff iaith ei haddysgu, er enghraifft, a dysgais i lawer gan hynny a, hefyd, mae’n gyfraniad i’r maes yn yr ystyr hynny gan nad yw tiwtoriaid iaith eraill o reidrwydd yn gweithio ym maes AU, ond mae egwyddorion yma sy’n berthnasol i bob lefel yn fy marn i, yn enwedig yn fy maes i o addysgu iaith, a byddwn i’n bendant yn argymell hyn ac yn credu y dylai fod mwy o gydnabyddiaeth i’r math hwn o waith nag a gafwyd yn y gorffennol, sy’n beth da hefyd.</w:t>
      </w:r>
    </w:p>
    <w:p w:rsidR="00EC5589">
      <w:pPr>
        <w:bidi w:val="0"/>
      </w:pPr>
      <w:r w:rsidRPr="00A239EA">
        <w:rPr>
          <w:b/>
          <w:bCs/>
          <w:rtl w:val="0"/>
          <w:lang w:val="cy-GB"/>
        </w:rPr>
        <w:t>Louise</w:t>
      </w:r>
      <w:r w:rsidRPr="00A239EA">
        <w:rPr>
          <w:b w:val="0"/>
          <w:rtl w:val="0"/>
          <w:lang w:val="cy-GB"/>
        </w:rPr>
        <w:t xml:space="preserve"> – Gallaf weld o’n trafodaethau blaenorol ac wrth gerdded ar hyd y coridor fod gennych ymagwedd golegaidd. </w:t>
      </w:r>
      <w:r w:rsidRPr="00A239EA">
        <w:rPr>
          <w:b w:val="0"/>
          <w:rtl w:val="0"/>
          <w:lang w:val="cy-GB"/>
        </w:rPr>
        <w:t>Faint o bwysigrwydd sydd i’r trafodaethau hyn mewn coridorau neu mewn swyddfeydd yn eich barn chi?</w:t>
      </w:r>
    </w:p>
    <w:p w:rsidR="00EC5589">
      <w:pPr>
        <w:bidi w:val="0"/>
      </w:pPr>
      <w:r w:rsidRPr="00A239EA">
        <w:rPr>
          <w:b/>
          <w:bCs/>
          <w:rtl w:val="0"/>
          <w:lang w:val="cy-GB"/>
        </w:rPr>
        <w:t xml:space="preserve">Steve – </w:t>
      </w:r>
      <w:r w:rsidRPr="00A239EA">
        <w:rPr>
          <w:b w:val="0"/>
          <w:rtl w:val="0"/>
          <w:lang w:val="cy-GB"/>
        </w:rPr>
        <w:t xml:space="preserve">Mae’n nhw’n hollbwysig, yn fy marn i. </w:t>
      </w:r>
      <w:r w:rsidRPr="00A239EA">
        <w:rPr>
          <w:b w:val="0"/>
          <w:rtl w:val="0"/>
          <w:lang w:val="cy-GB"/>
        </w:rPr>
        <w:t xml:space="preserve">Hollbwysig.  </w:t>
      </w:r>
      <w:r w:rsidRPr="00A239EA">
        <w:rPr>
          <w:b w:val="0"/>
          <w:rtl w:val="0"/>
          <w:lang w:val="cy-GB"/>
        </w:rPr>
        <w:t xml:space="preserve">Mae’r rhyngweithio hwnnw, a’r gallu i alw heibio yn y coridor – sy’n rhywbeth rydym ni’n ei wneud drwy’r amser yma – a dweud “rwy’ wedi bod yn meddwl am wneud hyn, beth yw’ch barn chi?” i gael adborth, hynny yw, adborth anffurfiol oherwydd os byddech chi’n mynd i ofyn amdano’n ffurfiol  gallech chi fod yn llai awyddus, mae’r math hwn o drefniant yn eich galluogi  chi i wneud hynny mewn ffordd anffurfiol mewn man y gellir ei alw’n “lle diogel”, fel petai, lle gobeithio na chaiff eich awgrym ymateb dirmygus neu ddiffyg ymateb cadarnhaol.  </w:t>
      </w:r>
      <w:r w:rsidRPr="00A239EA">
        <w:rPr>
          <w:b w:val="0"/>
          <w:rtl w:val="0"/>
          <w:lang w:val="cy-GB"/>
        </w:rPr>
        <w:t>Rwy'n credu ei fod yn fuddiol iawn, iawn a dylai pawb achub ar y cyfle – gallwn ni i gyd ddysgu gan ein gilydd bob amser, does dim ots am faint rydych chi wedi bod yn gweithio yma.</w:t>
      </w:r>
    </w:p>
    <w:p w:rsidR="00EC5589" w:rsidRPr="00872590">
      <w:pPr>
        <w:bidi w:val="0"/>
      </w:pPr>
      <w:r w:rsidRPr="00872590">
        <w:rPr>
          <w:b/>
          <w:bCs/>
          <w:rtl w:val="0"/>
          <w:lang w:val="cy-GB"/>
        </w:rPr>
        <w:t xml:space="preserve">Louise - </w:t>
      </w:r>
      <w:r w:rsidRPr="00872590">
        <w:rPr>
          <w:b w:val="0"/>
          <w:rtl w:val="0"/>
          <w:lang w:val="cy-GB"/>
        </w:rPr>
        <w:t>Galla i weld eich bod chi'n cadw'ch pwnc yn gyfoes gyda sawl erthygl, felly ble rydych chi'n cael y math hwn o lenyddiaeth?</w:t>
      </w:r>
    </w:p>
    <w:p w:rsidR="00EC5589">
      <w:pPr>
        <w:bidi w:val="0"/>
      </w:pPr>
      <w:r w:rsidRPr="00614499">
        <w:rPr>
          <w:b/>
          <w:bCs/>
          <w:rtl w:val="0"/>
          <w:lang w:val="cy-GB"/>
        </w:rPr>
        <w:t>Steve</w:t>
      </w:r>
      <w:r w:rsidRPr="00614499">
        <w:rPr>
          <w:b w:val="0"/>
          <w:rtl w:val="0"/>
          <w:lang w:val="cy-GB"/>
        </w:rPr>
        <w:t xml:space="preserve"> – Eto, os ydych chi'n aelod o gymdeithas broffesiynol, fel Cymdeithas Ieithyddiaeth Gymhwysol Prydain, mae rhestrau e-bost er mwyn i chi anfon neges at bawb. </w:t>
      </w:r>
      <w:r w:rsidRPr="00614499">
        <w:rPr>
          <w:b w:val="0"/>
          <w:rtl w:val="0"/>
          <w:lang w:val="cy-GB"/>
        </w:rPr>
        <w:t xml:space="preserve">Felly bydd rhywun yn dweud ar Twitter, mae Twitter yn ffynhonnell dda hefyd. Mae Twitter yn ffynhonnell dda iawn – os ydych chi'n dilyn y bobl iawn – gwnewch yn siŵr eich bod chi'n gwybod pwy rydych chi'n eu dilyn (chwerthin).  </w:t>
      </w:r>
      <w:r w:rsidRPr="00614499">
        <w:rPr>
          <w:b w:val="0"/>
          <w:rtl w:val="0"/>
          <w:lang w:val="cy-GB"/>
        </w:rPr>
        <w:t xml:space="preserve">Yr hyn sy'n digwydd yn aml i mi yw bydd rhywun yn dweud ei fod e’ newydd gyhoeddi ym maes x ac rwy'n meddwl bod hynny'n swnio'n ddiddorol, ac felly af fi i ganfod y darn ac felly mae'n bosib canfod yr wybodaeth fel yna.  </w:t>
      </w:r>
    </w:p>
    <w:p w:rsidR="00EC5589">
      <w:pPr>
        <w:bidi w:val="0"/>
      </w:pPr>
      <w:r>
        <w:rPr>
          <w:rtl w:val="0"/>
          <w:lang w:val="cy-GB"/>
        </w:rPr>
        <w:t xml:space="preserve">Felly mae bod yn aelod o sefydliad proffesiynol bob amser yn syniad da, ac mae gan bron pob maes disgyblaeth un erbyn hyn.  </w:t>
      </w:r>
      <w:r>
        <w:rPr>
          <w:rtl w:val="0"/>
          <w:lang w:val="cy-GB"/>
        </w:rPr>
        <w:t xml:space="preserve">Twitter a sgwrsio yn y coridor, bydd rhywun yn dweud "darllenais i hyn, roedd yn dda iawn a dysgais i lawer am "beth bynnag" felly rwy'n meddwl darllena i hynny neu mae modd ei fenthyg gan rywun. </w:t>
      </w:r>
      <w:r>
        <w:rPr>
          <w:rtl w:val="0"/>
          <w:lang w:val="cy-GB"/>
        </w:rPr>
        <w:t xml:space="preserve">Mae hynny'n ffordd dda o gael gwybod am yr hyn sy'n digwydd yn eich maes. </w:t>
      </w:r>
      <w:r>
        <w:rPr>
          <w:rtl w:val="0"/>
          <w:lang w:val="cy-GB"/>
        </w:rPr>
        <w:t>Mae'n hanfodol ein bod ni i gyd yn gwneud hynny.</w:t>
      </w:r>
    </w:p>
    <w:p w:rsidR="00EC5589">
      <w:pPr>
        <w:bidi w:val="0"/>
      </w:pPr>
    </w:p>
    <w:p w:rsidR="00EC5589">
      <w:pPr>
        <w:bidi w:val="0"/>
      </w:pPr>
      <w:r w:rsidRPr="00153EB7">
        <w:rPr>
          <w:b/>
          <w:bCs/>
          <w:rtl w:val="0"/>
          <w:lang w:val="cy-GB"/>
        </w:rPr>
        <w:t>Louise</w:t>
      </w:r>
      <w:r w:rsidRPr="00153EB7">
        <w:rPr>
          <w:b w:val="0"/>
          <w:rtl w:val="0"/>
          <w:lang w:val="cy-GB"/>
        </w:rPr>
        <w:t xml:space="preserve"> – Diolch yn fawr iawn.  </w:t>
      </w:r>
      <w:r w:rsidRPr="00153EB7">
        <w:rPr>
          <w:b w:val="0"/>
          <w:rtl w:val="0"/>
          <w:lang w:val="cy-GB"/>
        </w:rPr>
        <w:t>Mae gan Fframwaith Safonau Proffesiynol y DU, sef UKPSF, y dimensiynau  ymarfer hyn, y 3 rhan gydrannol. Pa rai ohonynt sydd fwyaf perthnasol i chi a pha rai y gellir cysylltu â nhw orau, yn eich barn chi?</w:t>
      </w:r>
    </w:p>
    <w:p w:rsidR="00EC5589">
      <w:pPr>
        <w:bidi w:val="0"/>
      </w:pPr>
      <w:r>
        <w:rPr>
          <w:b/>
          <w:bCs/>
          <w:rtl w:val="0"/>
          <w:lang w:val="cy-GB"/>
        </w:rPr>
        <w:t xml:space="preserve">Steve – </w:t>
      </w:r>
      <w:r>
        <w:rPr>
          <w:b w:val="0"/>
          <w:rtl w:val="0"/>
          <w:lang w:val="cy-GB"/>
        </w:rPr>
        <w:t xml:space="preserve">Wrth reswm, maent i gyd yno am reswm da.  </w:t>
      </w:r>
      <w:r>
        <w:rPr>
          <w:b w:val="0"/>
          <w:rtl w:val="0"/>
          <w:lang w:val="cy-GB"/>
        </w:rPr>
        <w:t xml:space="preserve">Y Meysydd Gweithgareddau yw'n rhai sydd wir yn gwneud i chi ganolbwyntio gan eich bod yn ysgrifennu amdanynt yn eich cais. </w:t>
      </w:r>
    </w:p>
    <w:p w:rsidR="00EC5589">
      <w:pPr>
        <w:bidi w:val="0"/>
      </w:pPr>
      <w:r>
        <w:rPr>
          <w:rtl w:val="0"/>
          <w:lang w:val="cy-GB"/>
        </w:rPr>
        <w:t xml:space="preserve">Ond mae meddwl am sut mae elfennau Gwybodaeth Graidd a Gwerthoedd Proffesiynol yn berthnasol iddynt hefyd yn ymarfer da iawn. </w:t>
      </w:r>
      <w:r>
        <w:rPr>
          <w:rtl w:val="0"/>
          <w:lang w:val="cy-GB"/>
        </w:rPr>
        <w:t xml:space="preserve">Felly, fy ateb i fyddai maen nhw i gyd yr un mor bwysig oherwydd drwy ystyried pob un ohonynt, fe gewch chi syniad cyfannol o’ch sefyllfa chi.  </w:t>
      </w:r>
      <w:r>
        <w:rPr>
          <w:rtl w:val="0"/>
          <w:lang w:val="cy-GB"/>
        </w:rPr>
        <w:t xml:space="preserve">Roedd hynny'n ddefnyddiol iawn i mi.  </w:t>
      </w:r>
      <w:r>
        <w:rPr>
          <w:rtl w:val="0"/>
          <w:lang w:val="cy-GB"/>
        </w:rPr>
        <w:t xml:space="preserve">Hynny yw, y syniad o iawn, mae Meysydd Gweithgareddau gennych ond sut mae'ch Gwybodaeth Graidd yn ategu hynny? </w:t>
      </w:r>
      <w:r>
        <w:rPr>
          <w:rtl w:val="0"/>
          <w:lang w:val="cy-GB"/>
        </w:rPr>
        <w:t xml:space="preserve">Sut caiff ei llywio gan werthoedd proffesiynol? </w:t>
      </w:r>
      <w:r>
        <w:rPr>
          <w:rtl w:val="0"/>
          <w:lang w:val="cy-GB"/>
        </w:rPr>
        <w:t xml:space="preserve">Sut maent yn perthyn i'w gilydd? </w:t>
      </w:r>
      <w:r>
        <w:rPr>
          <w:rtl w:val="0"/>
          <w:lang w:val="cy-GB"/>
        </w:rPr>
        <w:t>A thrwy feddwl am hynny i gyd yn ei gyfanrwydd, cewch chi drosolwg cyfannol a hynny, i mi, yw un o'r pethau da am yr holl ymarfer</w:t>
      </w:r>
    </w:p>
    <w:p w:rsidR="001D1313">
      <w:pPr>
        <w:bidi w:val="0"/>
      </w:pPr>
      <w:r w:rsidRPr="00BD7075">
        <w:rPr>
          <w:b/>
          <w:bCs/>
          <w:rtl w:val="0"/>
          <w:lang w:val="cy-GB"/>
        </w:rPr>
        <w:t>Louise</w:t>
      </w:r>
      <w:r w:rsidRPr="00BD7075">
        <w:rPr>
          <w:b w:val="0"/>
          <w:rtl w:val="0"/>
          <w:lang w:val="cy-GB"/>
        </w:rPr>
        <w:t xml:space="preserve"> – Pa eiriau o anogaeth sydd gennych i rywun sy'n ansicr am wneud cais?</w:t>
      </w:r>
    </w:p>
    <w:p w:rsidR="001D1313">
      <w:pPr>
        <w:bidi w:val="0"/>
      </w:pPr>
      <w:r w:rsidRPr="00BD7075">
        <w:rPr>
          <w:b/>
          <w:bCs/>
          <w:rtl w:val="0"/>
          <w:lang w:val="cy-GB"/>
        </w:rPr>
        <w:t>Steve</w:t>
      </w:r>
      <w:r w:rsidRPr="00BD7075">
        <w:rPr>
          <w:b w:val="0"/>
          <w:rtl w:val="0"/>
          <w:lang w:val="cy-GB"/>
        </w:rPr>
        <w:t xml:space="preserve"> – Iawn, yn gyntaf oll, ewch i'r cyfarfodydd cychwynnol sydd gennych.  </w:t>
      </w:r>
      <w:r w:rsidRPr="00BD7075">
        <w:rPr>
          <w:b w:val="0"/>
          <w:rtl w:val="0"/>
          <w:lang w:val="cy-GB"/>
        </w:rPr>
        <w:t xml:space="preserve">Byddaf yn gwbl onest yma, ac rydych chi'n gwybod hyn, nid wyf yn cuddio dim byd, es i i un, wnes i ddim ei olrhain gan gredu nad oedd amser gen i, felly chi'n oedi achos dyw'r amser ddim gennych chi. </w:t>
      </w:r>
      <w:r w:rsidRPr="00BD7075">
        <w:rPr>
          <w:b w:val="0"/>
          <w:rtl w:val="0"/>
          <w:lang w:val="cy-GB"/>
        </w:rPr>
        <w:t>Yna, es i i un arall eto a'r tro hwn roeddwn i'n meddwl "mae'n wir rhaid i mi ddechrau gwneud hwn o ddifri."</w:t>
      </w:r>
    </w:p>
    <w:p w:rsidR="001D1313">
      <w:pPr>
        <w:bidi w:val="0"/>
      </w:pPr>
      <w:r>
        <w:rPr>
          <w:rtl w:val="0"/>
          <w:lang w:val="cy-GB"/>
        </w:rPr>
        <w:t>Ond peidiwch ag oedi fyddai fy nghyngor i.</w:t>
      </w:r>
    </w:p>
    <w:p w:rsidR="00192C65">
      <w:pPr>
        <w:bidi w:val="0"/>
      </w:pPr>
      <w:r>
        <w:rPr>
          <w:rtl w:val="0"/>
          <w:lang w:val="cy-GB"/>
        </w:rPr>
        <w:t xml:space="preserve">Ewch i'r cyfarfod hwnnw gan feddwl iawn, mae'n edrych fel llawer o waith, i baratoi, a byddwn i ddim yn dweud nad oes gwaith ynghlwm wrtho, ond mae buddion ar y diwedd. Fel llawer o bethau.  </w:t>
      </w:r>
      <w:r>
        <w:rPr>
          <w:rtl w:val="0"/>
          <w:lang w:val="cy-GB"/>
        </w:rPr>
        <w:t xml:space="preserve">Y broses o adfyfyrio ar eich ymarfer yw'r rhan orau i fi mwy na thebyg.  </w:t>
      </w:r>
    </w:p>
    <w:p w:rsidR="00BD7075">
      <w:pPr>
        <w:bidi w:val="0"/>
      </w:pPr>
      <w:r>
        <w:rPr>
          <w:rtl w:val="0"/>
          <w:lang w:val="cy-GB"/>
        </w:rPr>
        <w:t xml:space="preserve">Peidiwch â meddwl am y peth mewn ffordd negyddol. </w:t>
      </w:r>
      <w:r>
        <w:rPr>
          <w:rtl w:val="0"/>
          <w:lang w:val="cy-GB"/>
        </w:rPr>
        <w:t>Rwy'n mynd yno a bydda i'n clywed am yr holl bethau dw i ddim wedi bod yn eu gwneud.</w:t>
      </w:r>
    </w:p>
    <w:p w:rsidR="001D1313">
      <w:pPr>
        <w:bidi w:val="0"/>
      </w:pPr>
      <w:r>
        <w:rPr>
          <w:rtl w:val="0"/>
          <w:lang w:val="cy-GB"/>
        </w:rPr>
        <w:t>Rhan arall o'r broses yw cael gwybod yr hyn rydych chi wedi bod yn ei wneud, ac yn dda, a gall hynny godi calon i wybod bod agweddau ar eich ymarfer na fyddwch chi wedi eu hystyried yn dda iawn, ac mae hynny'n rhoi hwb i chi.</w:t>
      </w:r>
    </w:p>
    <w:p w:rsidR="005C249C">
      <w:pPr>
        <w:bidi w:val="0"/>
      </w:pPr>
    </w:p>
    <w:p w:rsidR="005C249C">
      <w:pPr>
        <w:bidi w:val="0"/>
      </w:pPr>
      <w:r>
        <w:rPr>
          <w:rtl w:val="0"/>
          <w:lang w:val="cy-GB"/>
        </w:rPr>
        <w:t xml:space="preserve">WC: </w:t>
      </w:r>
      <w:r>
        <w:rPr>
          <w:rtl w:val="0"/>
          <w:lang w:val="cy-GB"/>
        </w:rPr>
        <w:t>1805</w:t>
      </w:r>
    </w:p>
    <w:sectPr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6307">
        <w:pPr>
          <w:pStyle w:val="Footer"/>
          <w:bidi w:val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A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6307">
    <w:pPr>
      <w:pStyle w:val="Footer"/>
      <w:bidi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307"/>
  </w:style>
  <w:style w:type="paragraph" w:styleId="Footer">
    <w:name w:val="footer"/>
    <w:basedOn w:val="Normal"/>
    <w:link w:val="FooterChar"/>
    <w:uiPriority w:val="99"/>
    <w:unhideWhenUsed/>
    <w:rsid w:val="00966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D5963-887A-48E5-9BF5-34B8FA3A0EF9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A0A8C98-D73E-4606-8FCD-C97E42E46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90B15-86FA-467C-B03B-CBE73E14C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 L.J.</dc:creator>
  <cp:lastModifiedBy>Smith S.</cp:lastModifiedBy>
  <cp:revision>2</cp:revision>
  <dcterms:created xsi:type="dcterms:W3CDTF">2019-12-05T11:11:00Z</dcterms:created>
  <dcterms:modified xsi:type="dcterms:W3CDTF">2019-12-05T11:11:00Z</dcterms:modified>
</cp:coreProperties>
</file>